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Политика в отношении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 Общие положения</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w:t>
      </w:r>
      <w:r w:rsidR="00921A94">
        <w:rPr>
          <w:rFonts w:ascii="Arial Narrow" w:hAnsi="Arial Narrow"/>
          <w:sz w:val="20"/>
          <w:szCs w:val="20"/>
        </w:rPr>
        <w:t>Продвижение</w:t>
      </w:r>
      <w:r w:rsidRPr="001D2606">
        <w:rPr>
          <w:rFonts w:ascii="Arial Narrow" w:hAnsi="Arial Narrow"/>
          <w:sz w:val="20"/>
          <w:szCs w:val="20"/>
        </w:rPr>
        <w:t>»</w:t>
      </w:r>
      <w:r w:rsidR="00921A94">
        <w:rPr>
          <w:rFonts w:ascii="Arial Narrow" w:hAnsi="Arial Narrow"/>
          <w:sz w:val="20"/>
          <w:szCs w:val="20"/>
        </w:rPr>
        <w:t xml:space="preserve"> ИНН 3664241320</w:t>
      </w:r>
      <w:r w:rsidRPr="001D2606">
        <w:rPr>
          <w:rFonts w:ascii="Arial Narrow" w:hAnsi="Arial Narrow"/>
          <w:sz w:val="20"/>
          <w:szCs w:val="20"/>
        </w:rPr>
        <w:t xml:space="preserve"> (далее — Оператор).</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w:t>
      </w:r>
      <w:proofErr w:type="spellStart"/>
      <w:r w:rsidR="00F24DA2">
        <w:rPr>
          <w:rFonts w:ascii="Arial Narrow" w:hAnsi="Arial Narrow"/>
          <w:sz w:val="20"/>
          <w:szCs w:val="20"/>
          <w:lang w:val="en-US"/>
        </w:rPr>
        <w:t>lider</w:t>
      </w:r>
      <w:proofErr w:type="spellEnd"/>
      <w:r w:rsidR="00F24DA2" w:rsidRPr="00F24DA2">
        <w:rPr>
          <w:rFonts w:ascii="Arial Narrow" w:hAnsi="Arial Narrow"/>
          <w:sz w:val="20"/>
          <w:szCs w:val="20"/>
        </w:rPr>
        <w:t>-</w:t>
      </w:r>
      <w:proofErr w:type="spellStart"/>
      <w:r w:rsidR="00F24DA2">
        <w:rPr>
          <w:rFonts w:ascii="Arial Narrow" w:hAnsi="Arial Narrow"/>
          <w:sz w:val="20"/>
          <w:szCs w:val="20"/>
          <w:lang w:val="en-US"/>
        </w:rPr>
        <w:t>apk</w:t>
      </w:r>
      <w:proofErr w:type="spellEnd"/>
      <w:r w:rsidRPr="001D2606">
        <w:rPr>
          <w:rFonts w:ascii="Arial Narrow" w:hAnsi="Arial Narrow"/>
          <w:sz w:val="20"/>
          <w:szCs w:val="20"/>
        </w:rPr>
        <w:t>.</w:t>
      </w:r>
      <w:proofErr w:type="spellStart"/>
      <w:r w:rsidRPr="001D2606">
        <w:rPr>
          <w:rFonts w:ascii="Arial Narrow" w:hAnsi="Arial Narrow"/>
          <w:sz w:val="20"/>
          <w:szCs w:val="20"/>
        </w:rPr>
        <w:t>ru</w:t>
      </w:r>
      <w:proofErr w:type="spellEnd"/>
      <w:r w:rsidRPr="001D2606">
        <w:rPr>
          <w:rFonts w:ascii="Arial Narrow" w:hAnsi="Arial Narrow"/>
          <w:sz w:val="20"/>
          <w:szCs w:val="20"/>
        </w:rPr>
        <w:t>.</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 Основные понятия, используемые в Политике</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2.1. Автоматизированная обработка персональных данных — обработка персональных данных с помощью средств вычислительной техники.</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w:t>
      </w:r>
      <w:r w:rsidR="00BB6BAA" w:rsidRPr="00BB6BAA">
        <w:rPr>
          <w:rFonts w:ascii="Arial Narrow" w:hAnsi="Arial Narrow"/>
          <w:sz w:val="20"/>
          <w:szCs w:val="20"/>
        </w:rPr>
        <w:t xml:space="preserve"> </w:t>
      </w:r>
      <w:proofErr w:type="spellStart"/>
      <w:r w:rsidR="00BB6BAA">
        <w:rPr>
          <w:rFonts w:ascii="Arial Narrow" w:hAnsi="Arial Narrow"/>
          <w:sz w:val="20"/>
          <w:szCs w:val="20"/>
          <w:lang w:val="en-US"/>
        </w:rPr>
        <w:t>lider</w:t>
      </w:r>
      <w:proofErr w:type="spellEnd"/>
      <w:r w:rsidR="00BB6BAA" w:rsidRPr="00F24DA2">
        <w:rPr>
          <w:rFonts w:ascii="Arial Narrow" w:hAnsi="Arial Narrow"/>
          <w:sz w:val="20"/>
          <w:szCs w:val="20"/>
        </w:rPr>
        <w:t>-</w:t>
      </w:r>
      <w:proofErr w:type="spellStart"/>
      <w:r w:rsidR="00BB6BAA">
        <w:rPr>
          <w:rFonts w:ascii="Arial Narrow" w:hAnsi="Arial Narrow"/>
          <w:sz w:val="20"/>
          <w:szCs w:val="20"/>
          <w:lang w:val="en-US"/>
        </w:rPr>
        <w:t>apk</w:t>
      </w:r>
      <w:proofErr w:type="spellEnd"/>
      <w:r w:rsidR="00BB6BAA" w:rsidRPr="001D2606">
        <w:rPr>
          <w:rFonts w:ascii="Arial Narrow" w:hAnsi="Arial Narrow"/>
          <w:sz w:val="20"/>
          <w:szCs w:val="20"/>
        </w:rPr>
        <w:t>.</w:t>
      </w:r>
      <w:proofErr w:type="spellStart"/>
      <w:r w:rsidR="00BB6BAA" w:rsidRPr="001D2606">
        <w:rPr>
          <w:rFonts w:ascii="Arial Narrow" w:hAnsi="Arial Narrow"/>
          <w:sz w:val="20"/>
          <w:szCs w:val="20"/>
        </w:rPr>
        <w:t>ru</w:t>
      </w:r>
      <w:proofErr w:type="spellEnd"/>
      <w:r w:rsidRPr="001D2606">
        <w:rPr>
          <w:rFonts w:ascii="Arial Narrow" w:hAnsi="Arial Narrow"/>
          <w:sz w:val="20"/>
          <w:szCs w:val="20"/>
        </w:rPr>
        <w:t>.</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2.6. </w:t>
      </w:r>
      <w:proofErr w:type="gramStart"/>
      <w:r w:rsidRPr="001D2606">
        <w:rPr>
          <w:rFonts w:ascii="Arial Narrow" w:hAnsi="Arial Narrow"/>
          <w:sz w:val="20"/>
          <w:szCs w:val="20"/>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2.8. Персональные данные — любая информация, относящаяся прямо или косвенно к определенному или определяемому Пользователю веб-сайта https://</w:t>
      </w:r>
      <w:r w:rsidR="00BB6BAA" w:rsidRPr="00BB6BAA">
        <w:rPr>
          <w:rFonts w:ascii="Arial Narrow" w:hAnsi="Arial Narrow"/>
          <w:sz w:val="20"/>
          <w:szCs w:val="20"/>
        </w:rPr>
        <w:t xml:space="preserve"> </w:t>
      </w:r>
      <w:proofErr w:type="spellStart"/>
      <w:r w:rsidR="00BB6BAA">
        <w:rPr>
          <w:rFonts w:ascii="Arial Narrow" w:hAnsi="Arial Narrow"/>
          <w:sz w:val="20"/>
          <w:szCs w:val="20"/>
          <w:lang w:val="en-US"/>
        </w:rPr>
        <w:t>lider</w:t>
      </w:r>
      <w:proofErr w:type="spellEnd"/>
      <w:r w:rsidR="00BB6BAA" w:rsidRPr="00F24DA2">
        <w:rPr>
          <w:rFonts w:ascii="Arial Narrow" w:hAnsi="Arial Narrow"/>
          <w:sz w:val="20"/>
          <w:szCs w:val="20"/>
        </w:rPr>
        <w:t>-</w:t>
      </w:r>
      <w:proofErr w:type="spellStart"/>
      <w:r w:rsidR="00BB6BAA">
        <w:rPr>
          <w:rFonts w:ascii="Arial Narrow" w:hAnsi="Arial Narrow"/>
          <w:sz w:val="20"/>
          <w:szCs w:val="20"/>
          <w:lang w:val="en-US"/>
        </w:rPr>
        <w:t>apk</w:t>
      </w:r>
      <w:proofErr w:type="spellEnd"/>
      <w:r w:rsidR="00BB6BAA" w:rsidRPr="001D2606">
        <w:rPr>
          <w:rFonts w:ascii="Arial Narrow" w:hAnsi="Arial Narrow"/>
          <w:sz w:val="20"/>
          <w:szCs w:val="20"/>
        </w:rPr>
        <w:t>.</w:t>
      </w:r>
      <w:proofErr w:type="spellStart"/>
      <w:r w:rsidR="00BB6BAA" w:rsidRPr="001D2606">
        <w:rPr>
          <w:rFonts w:ascii="Arial Narrow" w:hAnsi="Arial Narrow"/>
          <w:sz w:val="20"/>
          <w:szCs w:val="20"/>
        </w:rPr>
        <w:t>ru</w:t>
      </w:r>
      <w:proofErr w:type="spellEnd"/>
      <w:r w:rsidRPr="001D2606">
        <w:rPr>
          <w:rFonts w:ascii="Arial Narrow" w:hAnsi="Arial Narrow"/>
          <w:sz w:val="20"/>
          <w:szCs w:val="20"/>
        </w:rPr>
        <w:t>.</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2.10. Пользователь — любой посетитель веб-сайта https://</w:t>
      </w:r>
      <w:r w:rsidR="00BB6BAA" w:rsidRPr="00BB6BAA">
        <w:rPr>
          <w:rFonts w:ascii="Arial Narrow" w:hAnsi="Arial Narrow"/>
          <w:sz w:val="20"/>
          <w:szCs w:val="20"/>
        </w:rPr>
        <w:t xml:space="preserve"> </w:t>
      </w:r>
      <w:proofErr w:type="spellStart"/>
      <w:r w:rsidR="00BB6BAA">
        <w:rPr>
          <w:rFonts w:ascii="Arial Narrow" w:hAnsi="Arial Narrow"/>
          <w:sz w:val="20"/>
          <w:szCs w:val="20"/>
          <w:lang w:val="en-US"/>
        </w:rPr>
        <w:t>lider</w:t>
      </w:r>
      <w:proofErr w:type="spellEnd"/>
      <w:r w:rsidR="00BB6BAA" w:rsidRPr="00F24DA2">
        <w:rPr>
          <w:rFonts w:ascii="Arial Narrow" w:hAnsi="Arial Narrow"/>
          <w:sz w:val="20"/>
          <w:szCs w:val="20"/>
        </w:rPr>
        <w:t>-</w:t>
      </w:r>
      <w:proofErr w:type="spellStart"/>
      <w:r w:rsidR="00BB6BAA">
        <w:rPr>
          <w:rFonts w:ascii="Arial Narrow" w:hAnsi="Arial Narrow"/>
          <w:sz w:val="20"/>
          <w:szCs w:val="20"/>
          <w:lang w:val="en-US"/>
        </w:rPr>
        <w:t>apk</w:t>
      </w:r>
      <w:proofErr w:type="spellEnd"/>
      <w:r w:rsidR="00BB6BAA" w:rsidRPr="001D2606">
        <w:rPr>
          <w:rFonts w:ascii="Arial Narrow" w:hAnsi="Arial Narrow"/>
          <w:sz w:val="20"/>
          <w:szCs w:val="20"/>
        </w:rPr>
        <w:t>.</w:t>
      </w:r>
      <w:proofErr w:type="spellStart"/>
      <w:r w:rsidR="00BB6BAA" w:rsidRPr="001D2606">
        <w:rPr>
          <w:rFonts w:ascii="Arial Narrow" w:hAnsi="Arial Narrow"/>
          <w:sz w:val="20"/>
          <w:szCs w:val="20"/>
        </w:rPr>
        <w:t>ru</w:t>
      </w:r>
      <w:proofErr w:type="spellEnd"/>
      <w:r w:rsidRPr="001D2606">
        <w:rPr>
          <w:rFonts w:ascii="Arial Narrow" w:hAnsi="Arial Narrow"/>
          <w:sz w:val="20"/>
          <w:szCs w:val="20"/>
        </w:rPr>
        <w:t>.</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BB6BAA" w:rsidRDefault="001D2606" w:rsidP="001D2606">
      <w:pPr>
        <w:spacing w:after="0"/>
        <w:jc w:val="both"/>
        <w:rPr>
          <w:rFonts w:ascii="Arial Narrow" w:hAnsi="Arial Narrow"/>
          <w:sz w:val="20"/>
          <w:szCs w:val="20"/>
        </w:rPr>
      </w:pPr>
      <w:r w:rsidRPr="001D2606">
        <w:rPr>
          <w:rFonts w:ascii="Arial Narrow" w:hAnsi="Arial Narrow"/>
          <w:sz w:val="20"/>
          <w:szCs w:val="20"/>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1D2606" w:rsidRPr="00BB6BAA" w:rsidRDefault="00BB6BAA" w:rsidP="001D2606">
      <w:pPr>
        <w:spacing w:after="0"/>
        <w:jc w:val="both"/>
        <w:rPr>
          <w:rFonts w:ascii="Arial Narrow" w:hAnsi="Arial Narrow"/>
          <w:sz w:val="20"/>
          <w:szCs w:val="20"/>
        </w:rPr>
      </w:pPr>
      <w:r>
        <w:rPr>
          <w:rFonts w:ascii="Arial Narrow" w:hAnsi="Arial Narrow"/>
          <w:sz w:val="20"/>
          <w:szCs w:val="20"/>
        </w:rPr>
        <w:t>* ООО «Продвижение» не осуществляет данную передачу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3. Основные права и обязанности Оператора</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3.1. Оператор имеет право:</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получать от субъекта персональных данных достоверные информацию и/или документы, содержащие персональные данные;</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lastRenderedPageBreak/>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3.2. Оператор обязан:</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предоставлять субъекту персональных данных по его просьбе информацию, касающуюся обработки его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организовывать обработку персональных данных в порядке, установленном действующим законодательством РФ;</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w:t>
      </w:r>
      <w:proofErr w:type="gramStart"/>
      <w:r w:rsidRPr="001D2606">
        <w:rPr>
          <w:rFonts w:ascii="Arial Narrow" w:hAnsi="Arial Narrow"/>
          <w:sz w:val="20"/>
          <w:szCs w:val="20"/>
        </w:rPr>
        <w:t>с даты получения</w:t>
      </w:r>
      <w:proofErr w:type="gramEnd"/>
      <w:r w:rsidRPr="001D2606">
        <w:rPr>
          <w:rFonts w:ascii="Arial Narrow" w:hAnsi="Arial Narrow"/>
          <w:sz w:val="20"/>
          <w:szCs w:val="20"/>
        </w:rPr>
        <w:t xml:space="preserve"> такого запроса;</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публиковать или иным образом обеспечивать неограниченный доступ к настоящей Политике в отношении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исполнять иные обязанности, предусмотренные Законом 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4. Основные права и обязанности субъектов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4.1. Субъекты персональных данных имеют право:</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выдвигать условие предварительного согласия при обработке персональных данных в целях продвижения на рынке товаров, работ и услуг;</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на отзыв согласия на обработку персональных данных, а также, на направление требования о прекращении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на осуществление иных прав, предусмотренных законодательством РФ.</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4.2. Субъекты персональных данных обязаны:</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предоставлять Оператору достоверные данные о себе;</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сообщать Оператору об уточнении (обновлении, изменении) своих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 Принципы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5.1. Обработка персональных данных осуществляется на законной и справедливой основе.</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5.3. Не допускается объединение баз данных, содержащих персональные данные, обработка которых осуществляется в целях, несовместимых между собой.</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5.4. Обработке подлежат только персональные данные, которые отвечают целям их обработки.</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6. Цели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lastRenderedPageBreak/>
        <w:t>Цель обработки заключение, исполнение и прекращение гражданско-правовых договоров</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Персональные данные</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фамилия, имя, отчество</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электронный адрес</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номера телефонов</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Правовые основания</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уставные (учредительные) документы Оператора</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Виды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Сбор, запись, систематизация, накопление, хранение, уничтожение и обезличивание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Отправка информационных писем на адрес электронной почты</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 Условия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7.1. Обработка персональных данных осуществляется с согласия субъекта персональных данных на обработку его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sidRPr="001D2606">
        <w:rPr>
          <w:rFonts w:ascii="Arial Narrow" w:hAnsi="Arial Narrow"/>
          <w:sz w:val="20"/>
          <w:szCs w:val="20"/>
        </w:rPr>
        <w:cr/>
        <w:t xml:space="preserve">7.4. </w:t>
      </w:r>
      <w:proofErr w:type="gramStart"/>
      <w:r w:rsidRPr="001D2606">
        <w:rPr>
          <w:rFonts w:ascii="Arial Narrow" w:hAnsi="Arial Narrow"/>
          <w:sz w:val="20"/>
          <w:szCs w:val="20"/>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 Порядок сбора, хранения, передачи и других видов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009123B5">
        <w:rPr>
          <w:rFonts w:ascii="Arial Narrow" w:hAnsi="Arial Narrow"/>
          <w:sz w:val="20"/>
          <w:szCs w:val="20"/>
          <w:lang w:val="en-US"/>
        </w:rPr>
        <w:t>info</w:t>
      </w:r>
      <w:r w:rsidR="009123B5" w:rsidRPr="009123B5">
        <w:rPr>
          <w:rFonts w:ascii="Arial Narrow" w:hAnsi="Arial Narrow"/>
          <w:sz w:val="20"/>
          <w:szCs w:val="20"/>
        </w:rPr>
        <w:t>@</w:t>
      </w:r>
      <w:proofErr w:type="spellStart"/>
      <w:r w:rsidR="009123B5">
        <w:rPr>
          <w:rFonts w:ascii="Arial Narrow" w:hAnsi="Arial Narrow"/>
          <w:sz w:val="20"/>
          <w:szCs w:val="20"/>
          <w:lang w:val="en-US"/>
        </w:rPr>
        <w:t>liderapk</w:t>
      </w:r>
      <w:proofErr w:type="spellEnd"/>
      <w:r w:rsidRPr="001D2606">
        <w:rPr>
          <w:rFonts w:ascii="Arial Narrow" w:hAnsi="Arial Narrow"/>
          <w:sz w:val="20"/>
          <w:szCs w:val="20"/>
        </w:rPr>
        <w:t>.</w:t>
      </w:r>
      <w:proofErr w:type="spellStart"/>
      <w:r w:rsidRPr="001D2606">
        <w:rPr>
          <w:rFonts w:ascii="Arial Narrow" w:hAnsi="Arial Narrow"/>
          <w:sz w:val="20"/>
          <w:szCs w:val="20"/>
        </w:rPr>
        <w:t>ru</w:t>
      </w:r>
      <w:proofErr w:type="spellEnd"/>
      <w:r w:rsidRPr="001D2606">
        <w:rPr>
          <w:rFonts w:ascii="Arial Narrow" w:hAnsi="Arial Narrow"/>
          <w:sz w:val="20"/>
          <w:szCs w:val="20"/>
        </w:rPr>
        <w:t xml:space="preserve"> с пометкой «Актуализация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009123B5">
        <w:rPr>
          <w:rFonts w:ascii="Arial Narrow" w:hAnsi="Arial Narrow"/>
          <w:sz w:val="20"/>
          <w:szCs w:val="20"/>
          <w:lang w:val="en-US"/>
        </w:rPr>
        <w:t>info</w:t>
      </w:r>
      <w:r w:rsidR="009123B5" w:rsidRPr="009123B5">
        <w:rPr>
          <w:rFonts w:ascii="Arial Narrow" w:hAnsi="Arial Narrow"/>
          <w:sz w:val="20"/>
          <w:szCs w:val="20"/>
        </w:rPr>
        <w:t>@</w:t>
      </w:r>
      <w:proofErr w:type="spellStart"/>
      <w:r w:rsidR="009123B5">
        <w:rPr>
          <w:rFonts w:ascii="Arial Narrow" w:hAnsi="Arial Narrow"/>
          <w:sz w:val="20"/>
          <w:szCs w:val="20"/>
          <w:lang w:val="en-US"/>
        </w:rPr>
        <w:t>liderapk</w:t>
      </w:r>
      <w:proofErr w:type="spellEnd"/>
      <w:r w:rsidRPr="001D2606">
        <w:rPr>
          <w:rFonts w:ascii="Arial Narrow" w:hAnsi="Arial Narrow"/>
          <w:sz w:val="20"/>
          <w:szCs w:val="20"/>
        </w:rPr>
        <w:t>.</w:t>
      </w:r>
      <w:proofErr w:type="spellStart"/>
      <w:r w:rsidRPr="001D2606">
        <w:rPr>
          <w:rFonts w:ascii="Arial Narrow" w:hAnsi="Arial Narrow"/>
          <w:sz w:val="20"/>
          <w:szCs w:val="20"/>
        </w:rPr>
        <w:t>ru</w:t>
      </w:r>
      <w:proofErr w:type="spellEnd"/>
      <w:r w:rsidRPr="001D2606">
        <w:rPr>
          <w:rFonts w:ascii="Arial Narrow" w:hAnsi="Arial Narrow"/>
          <w:sz w:val="20"/>
          <w:szCs w:val="20"/>
        </w:rPr>
        <w:t xml:space="preserve"> с пометкой «Отзыв согласия на обработку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8.7. Оператор при обработке персональных данных обеспечивает конфиденциальность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w:t>
      </w:r>
      <w:r w:rsidRPr="001D2606">
        <w:rPr>
          <w:rFonts w:ascii="Arial Narrow" w:hAnsi="Arial Narrow"/>
          <w:sz w:val="20"/>
          <w:szCs w:val="20"/>
        </w:rPr>
        <w:lastRenderedPageBreak/>
        <w:t>федеральным законом, договором, стороной которого, выгодоприобретателем или поручителем по которому является субъект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9. Перечень действий, производимых Оператором с полученными персональными данными</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9.1. </w:t>
      </w:r>
      <w:proofErr w:type="gramStart"/>
      <w:r w:rsidRPr="001D2606">
        <w:rPr>
          <w:rFonts w:ascii="Arial Narrow" w:hAnsi="Arial Narrow"/>
          <w:sz w:val="20"/>
          <w:szCs w:val="20"/>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10. Трансграничная передача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11. Конфиденциальность персональных данных</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12. Заключительные положения</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9123B5">
        <w:rPr>
          <w:rFonts w:ascii="Arial Narrow" w:hAnsi="Arial Narrow"/>
          <w:sz w:val="20"/>
          <w:szCs w:val="20"/>
          <w:lang w:val="en-US"/>
        </w:rPr>
        <w:t>info</w:t>
      </w:r>
      <w:r w:rsidR="009123B5" w:rsidRPr="009123B5">
        <w:rPr>
          <w:rFonts w:ascii="Arial Narrow" w:hAnsi="Arial Narrow"/>
          <w:sz w:val="20"/>
          <w:szCs w:val="20"/>
        </w:rPr>
        <w:t>@</w:t>
      </w:r>
      <w:proofErr w:type="spellStart"/>
      <w:r w:rsidR="009123B5">
        <w:rPr>
          <w:rFonts w:ascii="Arial Narrow" w:hAnsi="Arial Narrow"/>
          <w:sz w:val="20"/>
          <w:szCs w:val="20"/>
          <w:lang w:val="en-US"/>
        </w:rPr>
        <w:t>liderapk</w:t>
      </w:r>
      <w:proofErr w:type="spellEnd"/>
      <w:r w:rsidRPr="001D2606">
        <w:rPr>
          <w:rFonts w:ascii="Arial Narrow" w:hAnsi="Arial Narrow"/>
          <w:sz w:val="20"/>
          <w:szCs w:val="20"/>
        </w:rPr>
        <w:t>.</w:t>
      </w:r>
      <w:proofErr w:type="spellStart"/>
      <w:r w:rsidRPr="001D2606">
        <w:rPr>
          <w:rFonts w:ascii="Arial Narrow" w:hAnsi="Arial Narrow"/>
          <w:sz w:val="20"/>
          <w:szCs w:val="20"/>
        </w:rPr>
        <w:t>ru</w:t>
      </w:r>
      <w:proofErr w:type="spellEnd"/>
      <w:r w:rsidRPr="001D2606">
        <w:rPr>
          <w:rFonts w:ascii="Arial Narrow" w:hAnsi="Arial Narrow"/>
          <w:sz w:val="20"/>
          <w:szCs w:val="20"/>
        </w:rPr>
        <w:t>.</w:t>
      </w:r>
    </w:p>
    <w:p w:rsidR="001D2606" w:rsidRPr="001D2606" w:rsidRDefault="001D2606" w:rsidP="001D2606">
      <w:pPr>
        <w:spacing w:after="0"/>
        <w:jc w:val="both"/>
        <w:rPr>
          <w:rFonts w:ascii="Arial Narrow" w:hAnsi="Arial Narrow"/>
          <w:sz w:val="20"/>
          <w:szCs w:val="20"/>
        </w:rPr>
      </w:pPr>
      <w:r w:rsidRPr="001D2606">
        <w:rPr>
          <w:rFonts w:ascii="Arial Narrow" w:hAnsi="Arial Narrow"/>
          <w:sz w:val="20"/>
          <w:szCs w:val="20"/>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E77909" w:rsidRPr="009123B5" w:rsidRDefault="001D2606" w:rsidP="001D2606">
      <w:pPr>
        <w:spacing w:after="0"/>
        <w:jc w:val="both"/>
        <w:rPr>
          <w:rFonts w:ascii="Arial Narrow" w:hAnsi="Arial Narrow"/>
          <w:sz w:val="20"/>
          <w:szCs w:val="20"/>
        </w:rPr>
      </w:pPr>
      <w:r w:rsidRPr="001D2606">
        <w:rPr>
          <w:rFonts w:ascii="Arial Narrow" w:hAnsi="Arial Narrow"/>
          <w:sz w:val="20"/>
          <w:szCs w:val="20"/>
        </w:rPr>
        <w:t>12.3. Актуальная версия Политики в свободном доступе расположена в сети Интернет по адресу https://</w:t>
      </w:r>
      <w:r w:rsidR="009123B5">
        <w:rPr>
          <w:rFonts w:ascii="Arial Narrow" w:hAnsi="Arial Narrow"/>
          <w:sz w:val="20"/>
          <w:szCs w:val="20"/>
          <w:lang w:val="en-US"/>
        </w:rPr>
        <w:t>liderapk</w:t>
      </w:r>
      <w:r w:rsidRPr="001D2606">
        <w:rPr>
          <w:rFonts w:ascii="Arial Narrow" w:hAnsi="Arial Narrow"/>
          <w:sz w:val="20"/>
          <w:szCs w:val="20"/>
        </w:rPr>
        <w:t>.</w:t>
      </w:r>
      <w:r w:rsidR="009123B5">
        <w:rPr>
          <w:rFonts w:ascii="Arial Narrow" w:hAnsi="Arial Narrow"/>
          <w:sz w:val="20"/>
          <w:szCs w:val="20"/>
          <w:lang w:val="en-US"/>
        </w:rPr>
        <w:t>ru</w:t>
      </w:r>
      <w:r w:rsidR="009123B5" w:rsidRPr="009123B5">
        <w:rPr>
          <w:rFonts w:ascii="Arial Narrow" w:hAnsi="Arial Narrow"/>
          <w:sz w:val="20"/>
          <w:szCs w:val="20"/>
        </w:rPr>
        <w:t>.</w:t>
      </w:r>
      <w:bookmarkStart w:id="0" w:name="_GoBack"/>
      <w:bookmarkEnd w:id="0"/>
    </w:p>
    <w:sectPr w:rsidR="00E77909" w:rsidRPr="009123B5" w:rsidSect="001D26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B1E"/>
    <w:rsid w:val="001D2606"/>
    <w:rsid w:val="005063DB"/>
    <w:rsid w:val="00690B1E"/>
    <w:rsid w:val="009123B5"/>
    <w:rsid w:val="00921A94"/>
    <w:rsid w:val="00BB6BAA"/>
    <w:rsid w:val="00E77909"/>
    <w:rsid w:val="00F24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589</TotalTime>
  <Pages>4</Pages>
  <Words>2613</Words>
  <Characters>14900</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Кулинченко</dc:creator>
  <cp:keywords/>
  <dc:description/>
  <cp:lastModifiedBy>Сергей Кулинченко</cp:lastModifiedBy>
  <cp:revision>3</cp:revision>
  <dcterms:created xsi:type="dcterms:W3CDTF">2025-05-29T10:40:00Z</dcterms:created>
  <dcterms:modified xsi:type="dcterms:W3CDTF">2025-05-30T11:21:00Z</dcterms:modified>
</cp:coreProperties>
</file>